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16DEF" w:rsidRPr="002D0B1B" w:rsidRDefault="00C16DEF" w:rsidP="00D97BE4">
      <w:pPr>
        <w:adjustRightInd w:val="0"/>
        <w:snapToGrid w:val="0"/>
        <w:spacing w:after="0"/>
        <w:jc w:val="center"/>
        <w:rPr>
          <w:rFonts w:cs="Arial"/>
          <w:szCs w:val="20"/>
        </w:rPr>
      </w:pPr>
      <w:r w:rsidRPr="002D0B1B">
        <w:rPr>
          <w:rFonts w:cs="Arial"/>
          <w:b/>
          <w:szCs w:val="20"/>
        </w:rPr>
        <w:t>Phụ lục V</w:t>
      </w:r>
    </w:p>
    <w:p w:rsidR="00C16DEF" w:rsidRPr="002D0B1B" w:rsidRDefault="00C16DEF" w:rsidP="00D97BE4">
      <w:pPr>
        <w:adjustRightInd w:val="0"/>
        <w:snapToGrid w:val="0"/>
        <w:spacing w:after="0"/>
        <w:jc w:val="center"/>
        <w:rPr>
          <w:rFonts w:cs="Arial"/>
          <w:szCs w:val="20"/>
        </w:rPr>
      </w:pPr>
      <w:r w:rsidRPr="002D0B1B">
        <w:rPr>
          <w:rFonts w:cs="Arial"/>
          <w:b/>
          <w:szCs w:val="20"/>
        </w:rPr>
        <w:t xml:space="preserve">MỨC THU TIỀN CẤP QUYỀN KHAI THÁC TÀI NGUYÊN NƯỚC </w:t>
      </w:r>
      <w:r w:rsidRPr="002D0B1B">
        <w:rPr>
          <w:rFonts w:cs="Arial"/>
          <w:szCs w:val="20"/>
        </w:rPr>
        <w:br/>
      </w:r>
      <w:r w:rsidRPr="002D0B1B">
        <w:rPr>
          <w:rFonts w:cs="Arial"/>
          <w:i/>
          <w:szCs w:val="20"/>
        </w:rPr>
        <w:t>(Kèm theo Nghị định số 23/2026/NĐ-CP</w:t>
      </w:r>
      <w:r w:rsidRPr="002D0B1B">
        <w:rPr>
          <w:rFonts w:cs="Arial"/>
          <w:szCs w:val="20"/>
        </w:rPr>
        <w:t xml:space="preserve"> </w:t>
      </w:r>
      <w:r w:rsidRPr="002D0B1B">
        <w:rPr>
          <w:rFonts w:cs="Arial"/>
          <w:szCs w:val="20"/>
        </w:rPr>
        <w:br/>
      </w:r>
      <w:r w:rsidRPr="002D0B1B">
        <w:rPr>
          <w:rFonts w:cs="Arial"/>
          <w:i/>
          <w:szCs w:val="20"/>
        </w:rPr>
        <w:t>ngày 17 tháng 01 năm 2026 của Chính phủ)</w:t>
      </w:r>
    </w:p>
    <w:p w:rsidR="00C16DEF" w:rsidRPr="002D0B1B" w:rsidRDefault="00C16DEF" w:rsidP="00D97BE4">
      <w:pPr>
        <w:adjustRightInd w:val="0"/>
        <w:snapToGrid w:val="0"/>
        <w:spacing w:after="0"/>
        <w:jc w:val="center"/>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716"/>
        <w:gridCol w:w="7065"/>
        <w:gridCol w:w="1235"/>
      </w:tblGrid>
      <w:tr w:rsidR="00C16DEF" w:rsidRPr="002D0B1B" w:rsidTr="00CA600A">
        <w:tc>
          <w:tcPr>
            <w:tcW w:w="397" w:type="pct"/>
            <w:vAlign w:val="center"/>
          </w:tcPr>
          <w:p w:rsidR="00C16DEF" w:rsidRPr="002D0B1B" w:rsidRDefault="00C16DEF" w:rsidP="00D97BE4">
            <w:pPr>
              <w:adjustRightInd w:val="0"/>
              <w:snapToGrid w:val="0"/>
              <w:spacing w:after="0"/>
              <w:jc w:val="center"/>
              <w:rPr>
                <w:rFonts w:cs="Arial"/>
                <w:szCs w:val="20"/>
              </w:rPr>
            </w:pPr>
            <w:r w:rsidRPr="002D0B1B">
              <w:rPr>
                <w:rFonts w:cs="Arial"/>
                <w:b/>
                <w:szCs w:val="20"/>
              </w:rPr>
              <w:t>TT</w:t>
            </w:r>
          </w:p>
        </w:tc>
        <w:tc>
          <w:tcPr>
            <w:tcW w:w="3918" w:type="pct"/>
            <w:vAlign w:val="center"/>
          </w:tcPr>
          <w:p w:rsidR="00C16DEF" w:rsidRPr="002D0B1B" w:rsidRDefault="00C16DEF" w:rsidP="00D97BE4">
            <w:pPr>
              <w:adjustRightInd w:val="0"/>
              <w:snapToGrid w:val="0"/>
              <w:spacing w:after="0"/>
              <w:jc w:val="center"/>
              <w:rPr>
                <w:rFonts w:cs="Arial"/>
                <w:szCs w:val="20"/>
              </w:rPr>
            </w:pPr>
            <w:r w:rsidRPr="002D0B1B">
              <w:rPr>
                <w:rFonts w:cs="Arial"/>
                <w:b/>
                <w:szCs w:val="20"/>
              </w:rPr>
              <w:t>Mục đích sử dụng nước, loại nguồn nước</w:t>
            </w:r>
          </w:p>
        </w:tc>
        <w:tc>
          <w:tcPr>
            <w:tcW w:w="685" w:type="pct"/>
            <w:vAlign w:val="center"/>
          </w:tcPr>
          <w:p w:rsidR="00C16DEF" w:rsidRPr="002D0B1B" w:rsidRDefault="00C16DEF" w:rsidP="00D97BE4">
            <w:pPr>
              <w:adjustRightInd w:val="0"/>
              <w:snapToGrid w:val="0"/>
              <w:spacing w:after="0"/>
              <w:jc w:val="center"/>
              <w:rPr>
                <w:rFonts w:cs="Arial"/>
                <w:szCs w:val="20"/>
              </w:rPr>
            </w:pPr>
            <w:r w:rsidRPr="002D0B1B">
              <w:rPr>
                <w:rFonts w:cs="Arial"/>
                <w:b/>
                <w:szCs w:val="20"/>
              </w:rPr>
              <w:t>Mức thu (%)</w:t>
            </w:r>
          </w:p>
        </w:tc>
      </w:tr>
      <w:tr w:rsidR="00C16DEF" w:rsidRPr="002D0B1B" w:rsidTr="00CA600A">
        <w:tc>
          <w:tcPr>
            <w:tcW w:w="397" w:type="pct"/>
            <w:vAlign w:val="center"/>
          </w:tcPr>
          <w:p w:rsidR="00C16DEF" w:rsidRPr="002D0B1B" w:rsidRDefault="00C16DEF" w:rsidP="00D97BE4">
            <w:pPr>
              <w:adjustRightInd w:val="0"/>
              <w:snapToGrid w:val="0"/>
              <w:spacing w:after="0"/>
              <w:jc w:val="center"/>
              <w:rPr>
                <w:rFonts w:cs="Arial"/>
                <w:szCs w:val="20"/>
              </w:rPr>
            </w:pPr>
            <w:r w:rsidRPr="002D0B1B">
              <w:rPr>
                <w:rFonts w:cs="Arial"/>
                <w:szCs w:val="20"/>
              </w:rPr>
              <w:t>1</w:t>
            </w:r>
          </w:p>
        </w:tc>
        <w:tc>
          <w:tcPr>
            <w:tcW w:w="3918" w:type="pct"/>
            <w:vAlign w:val="center"/>
          </w:tcPr>
          <w:p w:rsidR="00C16DEF" w:rsidRPr="002D0B1B" w:rsidRDefault="00C16DEF" w:rsidP="00D97BE4">
            <w:pPr>
              <w:adjustRightInd w:val="0"/>
              <w:snapToGrid w:val="0"/>
              <w:spacing w:after="0"/>
              <w:rPr>
                <w:rFonts w:cs="Arial"/>
                <w:szCs w:val="20"/>
              </w:rPr>
            </w:pPr>
            <w:r w:rsidRPr="002D0B1B">
              <w:rPr>
                <w:rFonts w:cs="Arial"/>
                <w:szCs w:val="20"/>
              </w:rPr>
              <w:t>Sản xuất thủy điện</w:t>
            </w:r>
          </w:p>
        </w:tc>
        <w:tc>
          <w:tcPr>
            <w:tcW w:w="685" w:type="pct"/>
            <w:vAlign w:val="center"/>
          </w:tcPr>
          <w:p w:rsidR="00C16DEF" w:rsidRPr="002D0B1B" w:rsidRDefault="00C16DEF" w:rsidP="00D97BE4">
            <w:pPr>
              <w:adjustRightInd w:val="0"/>
              <w:snapToGrid w:val="0"/>
              <w:spacing w:after="0"/>
              <w:jc w:val="center"/>
              <w:rPr>
                <w:rFonts w:cs="Arial"/>
                <w:szCs w:val="20"/>
              </w:rPr>
            </w:pPr>
            <w:r w:rsidRPr="002D0B1B">
              <w:rPr>
                <w:rFonts w:cs="Arial"/>
                <w:szCs w:val="20"/>
              </w:rPr>
              <w:t>1,0</w:t>
            </w:r>
          </w:p>
        </w:tc>
      </w:tr>
      <w:tr w:rsidR="00C16DEF" w:rsidRPr="002D0B1B" w:rsidTr="00CA600A">
        <w:tc>
          <w:tcPr>
            <w:tcW w:w="397" w:type="pct"/>
            <w:vAlign w:val="center"/>
          </w:tcPr>
          <w:p w:rsidR="00C16DEF" w:rsidRPr="002D0B1B" w:rsidRDefault="00C16DEF" w:rsidP="00D97BE4">
            <w:pPr>
              <w:adjustRightInd w:val="0"/>
              <w:snapToGrid w:val="0"/>
              <w:spacing w:after="0"/>
              <w:jc w:val="center"/>
              <w:rPr>
                <w:rFonts w:cs="Arial"/>
                <w:szCs w:val="20"/>
              </w:rPr>
            </w:pPr>
            <w:r w:rsidRPr="002D0B1B">
              <w:rPr>
                <w:rFonts w:cs="Arial"/>
                <w:szCs w:val="20"/>
              </w:rPr>
              <w:t>2</w:t>
            </w:r>
          </w:p>
        </w:tc>
        <w:tc>
          <w:tcPr>
            <w:tcW w:w="3918" w:type="pct"/>
            <w:vAlign w:val="center"/>
          </w:tcPr>
          <w:p w:rsidR="00C16DEF" w:rsidRPr="002D0B1B" w:rsidRDefault="00C16DEF" w:rsidP="00D97BE4">
            <w:pPr>
              <w:adjustRightInd w:val="0"/>
              <w:snapToGrid w:val="0"/>
              <w:spacing w:after="0"/>
              <w:rPr>
                <w:rFonts w:cs="Arial"/>
                <w:szCs w:val="20"/>
              </w:rPr>
            </w:pPr>
            <w:r w:rsidRPr="002D0B1B">
              <w:rPr>
                <w:rFonts w:cs="Arial"/>
                <w:szCs w:val="20"/>
              </w:rPr>
              <w:t>Kinh doanh, dịch vụ</w:t>
            </w:r>
          </w:p>
        </w:tc>
        <w:tc>
          <w:tcPr>
            <w:tcW w:w="685" w:type="pct"/>
            <w:vAlign w:val="center"/>
          </w:tcPr>
          <w:p w:rsidR="00C16DEF" w:rsidRPr="002D0B1B" w:rsidRDefault="00C16DEF" w:rsidP="00D97BE4">
            <w:pPr>
              <w:adjustRightInd w:val="0"/>
              <w:snapToGrid w:val="0"/>
              <w:spacing w:after="0"/>
              <w:jc w:val="center"/>
              <w:rPr>
                <w:rFonts w:cs="Arial"/>
                <w:szCs w:val="20"/>
              </w:rPr>
            </w:pPr>
            <w:r w:rsidRPr="002D0B1B">
              <w:rPr>
                <w:rFonts w:cs="Arial"/>
                <w:szCs w:val="20"/>
              </w:rPr>
              <w:t>2,0</w:t>
            </w:r>
          </w:p>
        </w:tc>
      </w:tr>
      <w:tr w:rsidR="00C16DEF" w:rsidRPr="002D0B1B" w:rsidTr="00CA600A">
        <w:tc>
          <w:tcPr>
            <w:tcW w:w="397" w:type="pct"/>
            <w:vAlign w:val="center"/>
          </w:tcPr>
          <w:p w:rsidR="00C16DEF" w:rsidRPr="002D0B1B" w:rsidRDefault="00C16DEF" w:rsidP="00D97BE4">
            <w:pPr>
              <w:adjustRightInd w:val="0"/>
              <w:snapToGrid w:val="0"/>
              <w:spacing w:after="0"/>
              <w:jc w:val="center"/>
              <w:rPr>
                <w:rFonts w:cs="Arial"/>
                <w:szCs w:val="20"/>
              </w:rPr>
            </w:pPr>
            <w:r w:rsidRPr="002D0B1B">
              <w:rPr>
                <w:rFonts w:cs="Arial"/>
                <w:szCs w:val="20"/>
              </w:rPr>
              <w:t>3</w:t>
            </w:r>
          </w:p>
        </w:tc>
        <w:tc>
          <w:tcPr>
            <w:tcW w:w="3918" w:type="pct"/>
            <w:vAlign w:val="center"/>
          </w:tcPr>
          <w:p w:rsidR="00C16DEF" w:rsidRPr="002D0B1B" w:rsidRDefault="00C16DEF" w:rsidP="00D97BE4">
            <w:pPr>
              <w:adjustRightInd w:val="0"/>
              <w:snapToGrid w:val="0"/>
              <w:spacing w:after="0"/>
              <w:rPr>
                <w:rFonts w:cs="Arial"/>
                <w:szCs w:val="20"/>
              </w:rPr>
            </w:pPr>
            <w:r w:rsidRPr="002D0B1B">
              <w:rPr>
                <w:rFonts w:cs="Arial"/>
                <w:szCs w:val="20"/>
              </w:rPr>
              <w:t>Sản xuất bao gồm cả sản xuất, cung cấp nước sạch trong các khu, cụm công nghiệp, khu chế xuất, khu công nghệ cao, khu chức năng sản xuất công nghiệp của khu kinh tế (trừ nước làm mát máy, thiết bị, tạo hơi, gia nhiệt)</w:t>
            </w:r>
          </w:p>
        </w:tc>
        <w:tc>
          <w:tcPr>
            <w:tcW w:w="685" w:type="pct"/>
            <w:vAlign w:val="center"/>
          </w:tcPr>
          <w:p w:rsidR="00C16DEF" w:rsidRPr="002D0B1B" w:rsidRDefault="00C16DEF" w:rsidP="00D97BE4">
            <w:pPr>
              <w:adjustRightInd w:val="0"/>
              <w:snapToGrid w:val="0"/>
              <w:spacing w:after="0"/>
              <w:jc w:val="center"/>
              <w:rPr>
                <w:rFonts w:cs="Arial"/>
                <w:szCs w:val="20"/>
              </w:rPr>
            </w:pPr>
            <w:r w:rsidRPr="002D0B1B">
              <w:rPr>
                <w:rFonts w:cs="Arial"/>
                <w:szCs w:val="20"/>
              </w:rPr>
              <w:t>1,5</w:t>
            </w:r>
          </w:p>
        </w:tc>
      </w:tr>
      <w:tr w:rsidR="00C16DEF" w:rsidRPr="002D0B1B" w:rsidTr="00CA600A">
        <w:tc>
          <w:tcPr>
            <w:tcW w:w="397" w:type="pct"/>
            <w:vAlign w:val="center"/>
          </w:tcPr>
          <w:p w:rsidR="00C16DEF" w:rsidRPr="002D0B1B" w:rsidRDefault="00C16DEF" w:rsidP="00D97BE4">
            <w:pPr>
              <w:adjustRightInd w:val="0"/>
              <w:snapToGrid w:val="0"/>
              <w:spacing w:after="0"/>
              <w:jc w:val="center"/>
              <w:rPr>
                <w:rFonts w:cs="Arial"/>
                <w:szCs w:val="20"/>
              </w:rPr>
            </w:pPr>
            <w:r w:rsidRPr="002D0B1B">
              <w:rPr>
                <w:rFonts w:cs="Arial"/>
                <w:szCs w:val="20"/>
              </w:rPr>
              <w:t>4</w:t>
            </w:r>
          </w:p>
        </w:tc>
        <w:tc>
          <w:tcPr>
            <w:tcW w:w="3918" w:type="pct"/>
            <w:vAlign w:val="center"/>
          </w:tcPr>
          <w:p w:rsidR="00C16DEF" w:rsidRPr="002D0B1B" w:rsidRDefault="00C16DEF" w:rsidP="00D97BE4">
            <w:pPr>
              <w:adjustRightInd w:val="0"/>
              <w:snapToGrid w:val="0"/>
              <w:spacing w:after="0"/>
              <w:rPr>
                <w:rFonts w:cs="Arial"/>
                <w:szCs w:val="20"/>
              </w:rPr>
            </w:pPr>
            <w:r w:rsidRPr="002D0B1B">
              <w:rPr>
                <w:rFonts w:cs="Arial"/>
                <w:szCs w:val="20"/>
              </w:rPr>
              <w:t>Khai thác nước dưới đất dùng cho tưới cà phê, cao su, điều, chè, hồ tiêu và cây công nghiệp dài ngày khác; khai thác nước mặt, nước dưới đất để làm mát máy, thiết bị, tạo hơi, gia nhiệt</w:t>
            </w:r>
          </w:p>
        </w:tc>
        <w:tc>
          <w:tcPr>
            <w:tcW w:w="685" w:type="pct"/>
            <w:vAlign w:val="center"/>
          </w:tcPr>
          <w:p w:rsidR="00C16DEF" w:rsidRPr="002D0B1B" w:rsidRDefault="00C16DEF" w:rsidP="00D97BE4">
            <w:pPr>
              <w:adjustRightInd w:val="0"/>
              <w:snapToGrid w:val="0"/>
              <w:spacing w:after="0"/>
              <w:jc w:val="center"/>
              <w:rPr>
                <w:rFonts w:cs="Arial"/>
                <w:szCs w:val="20"/>
              </w:rPr>
            </w:pPr>
            <w:r w:rsidRPr="002D0B1B">
              <w:rPr>
                <w:rFonts w:cs="Arial"/>
                <w:szCs w:val="20"/>
              </w:rPr>
              <w:t>0,2</w:t>
            </w:r>
          </w:p>
        </w:tc>
      </w:tr>
      <w:tr w:rsidR="00C16DEF" w:rsidRPr="002D0B1B" w:rsidTr="00CA600A">
        <w:tc>
          <w:tcPr>
            <w:tcW w:w="397" w:type="pct"/>
            <w:vAlign w:val="center"/>
          </w:tcPr>
          <w:p w:rsidR="00C16DEF" w:rsidRPr="002D0B1B" w:rsidRDefault="00C16DEF" w:rsidP="00D97BE4">
            <w:pPr>
              <w:adjustRightInd w:val="0"/>
              <w:snapToGrid w:val="0"/>
              <w:spacing w:after="0"/>
              <w:jc w:val="center"/>
              <w:rPr>
                <w:rFonts w:cs="Arial"/>
                <w:szCs w:val="20"/>
              </w:rPr>
            </w:pPr>
            <w:r w:rsidRPr="002D0B1B">
              <w:rPr>
                <w:rFonts w:cs="Arial"/>
                <w:szCs w:val="20"/>
              </w:rPr>
              <w:t>5</w:t>
            </w:r>
          </w:p>
        </w:tc>
        <w:tc>
          <w:tcPr>
            <w:tcW w:w="3918" w:type="pct"/>
            <w:vAlign w:val="center"/>
          </w:tcPr>
          <w:p w:rsidR="00C16DEF" w:rsidRPr="002D0B1B" w:rsidRDefault="00C16DEF" w:rsidP="00D97BE4">
            <w:pPr>
              <w:adjustRightInd w:val="0"/>
              <w:snapToGrid w:val="0"/>
              <w:spacing w:after="0"/>
              <w:rPr>
                <w:rFonts w:cs="Arial"/>
                <w:szCs w:val="20"/>
              </w:rPr>
            </w:pPr>
            <w:r w:rsidRPr="002D0B1B">
              <w:rPr>
                <w:rFonts w:cs="Arial"/>
                <w:szCs w:val="20"/>
              </w:rPr>
              <w:t>Khai thác nước dưới đất dùng cho nuôi trồng thủy sản, chăn nuôi</w:t>
            </w:r>
          </w:p>
        </w:tc>
        <w:tc>
          <w:tcPr>
            <w:tcW w:w="685" w:type="pct"/>
            <w:vAlign w:val="center"/>
          </w:tcPr>
          <w:p w:rsidR="00C16DEF" w:rsidRPr="002D0B1B" w:rsidRDefault="00C16DEF" w:rsidP="00D97BE4">
            <w:pPr>
              <w:adjustRightInd w:val="0"/>
              <w:snapToGrid w:val="0"/>
              <w:spacing w:after="0"/>
              <w:jc w:val="center"/>
              <w:rPr>
                <w:rFonts w:cs="Arial"/>
                <w:szCs w:val="20"/>
              </w:rPr>
            </w:pPr>
            <w:r w:rsidRPr="002D0B1B">
              <w:rPr>
                <w:rFonts w:cs="Arial"/>
                <w:szCs w:val="20"/>
              </w:rPr>
              <w:t>0,1</w:t>
            </w:r>
          </w:p>
        </w:tc>
      </w:tr>
      <w:tr w:rsidR="00C16DEF" w:rsidRPr="002D0B1B" w:rsidTr="00CA600A">
        <w:tc>
          <w:tcPr>
            <w:tcW w:w="397" w:type="pct"/>
            <w:vAlign w:val="center"/>
          </w:tcPr>
          <w:p w:rsidR="00C16DEF" w:rsidRPr="002D0B1B" w:rsidRDefault="00C16DEF" w:rsidP="00D97BE4">
            <w:pPr>
              <w:adjustRightInd w:val="0"/>
              <w:snapToGrid w:val="0"/>
              <w:spacing w:after="0"/>
              <w:jc w:val="center"/>
              <w:rPr>
                <w:rFonts w:cs="Arial"/>
                <w:szCs w:val="20"/>
              </w:rPr>
            </w:pPr>
            <w:r w:rsidRPr="002D0B1B">
              <w:rPr>
                <w:rFonts w:cs="Arial"/>
                <w:szCs w:val="20"/>
              </w:rPr>
              <w:t>6</w:t>
            </w:r>
          </w:p>
        </w:tc>
        <w:tc>
          <w:tcPr>
            <w:tcW w:w="3918" w:type="pct"/>
            <w:vAlign w:val="center"/>
          </w:tcPr>
          <w:p w:rsidR="00C16DEF" w:rsidRPr="002D0B1B" w:rsidRDefault="00C16DEF" w:rsidP="00D97BE4">
            <w:pPr>
              <w:adjustRightInd w:val="0"/>
              <w:snapToGrid w:val="0"/>
              <w:spacing w:after="0"/>
              <w:rPr>
                <w:rFonts w:cs="Arial"/>
                <w:szCs w:val="20"/>
              </w:rPr>
            </w:pPr>
            <w:r w:rsidRPr="002D0B1B">
              <w:rPr>
                <w:rFonts w:cs="Arial"/>
                <w:szCs w:val="20"/>
              </w:rPr>
              <w:t>Khai thác nước dùng cho sinh hoạt</w:t>
            </w:r>
          </w:p>
        </w:tc>
        <w:tc>
          <w:tcPr>
            <w:tcW w:w="685" w:type="pct"/>
            <w:vAlign w:val="center"/>
          </w:tcPr>
          <w:p w:rsidR="00C16DEF" w:rsidRPr="002D0B1B" w:rsidRDefault="00C16DEF" w:rsidP="00D97BE4">
            <w:pPr>
              <w:adjustRightInd w:val="0"/>
              <w:snapToGrid w:val="0"/>
              <w:spacing w:after="0"/>
              <w:jc w:val="center"/>
              <w:rPr>
                <w:rFonts w:cs="Arial"/>
                <w:szCs w:val="20"/>
              </w:rPr>
            </w:pPr>
            <w:r w:rsidRPr="002D0B1B">
              <w:rPr>
                <w:rFonts w:cs="Arial"/>
                <w:szCs w:val="20"/>
              </w:rPr>
              <w:t>0,1</w:t>
            </w:r>
          </w:p>
        </w:tc>
      </w:tr>
      <w:tr w:rsidR="00C16DEF" w:rsidRPr="002D0B1B" w:rsidTr="00CA600A">
        <w:tc>
          <w:tcPr>
            <w:tcW w:w="397" w:type="pct"/>
            <w:vAlign w:val="center"/>
          </w:tcPr>
          <w:p w:rsidR="00C16DEF" w:rsidRPr="002D0B1B" w:rsidRDefault="00C16DEF" w:rsidP="00D97BE4">
            <w:pPr>
              <w:adjustRightInd w:val="0"/>
              <w:snapToGrid w:val="0"/>
              <w:spacing w:after="0"/>
              <w:jc w:val="center"/>
              <w:rPr>
                <w:rFonts w:cs="Arial"/>
                <w:szCs w:val="20"/>
              </w:rPr>
            </w:pPr>
            <w:r w:rsidRPr="002D0B1B">
              <w:rPr>
                <w:rFonts w:cs="Arial"/>
                <w:szCs w:val="20"/>
              </w:rPr>
              <w:t>7</w:t>
            </w:r>
          </w:p>
        </w:tc>
        <w:tc>
          <w:tcPr>
            <w:tcW w:w="3918" w:type="pct"/>
            <w:vAlign w:val="center"/>
          </w:tcPr>
          <w:p w:rsidR="00C16DEF" w:rsidRPr="002D0B1B" w:rsidRDefault="00C16DEF" w:rsidP="00D97BE4">
            <w:pPr>
              <w:adjustRightInd w:val="0"/>
              <w:snapToGrid w:val="0"/>
              <w:spacing w:after="0"/>
              <w:rPr>
                <w:rFonts w:cs="Arial"/>
                <w:szCs w:val="20"/>
              </w:rPr>
            </w:pPr>
            <w:r w:rsidRPr="002D0B1B">
              <w:rPr>
                <w:rFonts w:cs="Arial"/>
                <w:szCs w:val="20"/>
              </w:rPr>
              <w:t>Khai thác nước mặt dùng cho nông nghiệp, nuôi trồng thủy sản.</w:t>
            </w:r>
          </w:p>
          <w:p w:rsidR="00C16DEF" w:rsidRPr="002D0B1B" w:rsidRDefault="00C16DEF" w:rsidP="00D97BE4">
            <w:pPr>
              <w:adjustRightInd w:val="0"/>
              <w:snapToGrid w:val="0"/>
              <w:spacing w:after="0"/>
              <w:rPr>
                <w:rFonts w:cs="Arial"/>
                <w:szCs w:val="20"/>
              </w:rPr>
            </w:pPr>
            <w:r w:rsidRPr="002D0B1B">
              <w:rPr>
                <w:rFonts w:cs="Arial"/>
                <w:szCs w:val="20"/>
              </w:rPr>
              <w:t>Khai thác nước dưới đất cho tưới lúa, hoa màu và các cây trồng khác.</w:t>
            </w:r>
          </w:p>
        </w:tc>
        <w:tc>
          <w:tcPr>
            <w:tcW w:w="685" w:type="pct"/>
            <w:vAlign w:val="center"/>
          </w:tcPr>
          <w:p w:rsidR="00C16DEF" w:rsidRPr="002D0B1B" w:rsidRDefault="00C16DEF" w:rsidP="00D97BE4">
            <w:pPr>
              <w:adjustRightInd w:val="0"/>
              <w:snapToGrid w:val="0"/>
              <w:spacing w:after="0"/>
              <w:jc w:val="center"/>
              <w:rPr>
                <w:rFonts w:cs="Arial"/>
                <w:szCs w:val="20"/>
              </w:rPr>
            </w:pPr>
            <w:r w:rsidRPr="002D0B1B">
              <w:rPr>
                <w:rFonts w:cs="Arial"/>
                <w:szCs w:val="20"/>
              </w:rPr>
              <w:t>0,05</w:t>
            </w:r>
          </w:p>
        </w:tc>
      </w:tr>
    </w:tbl>
    <w:p w:rsidR="00C16DEF" w:rsidRPr="002D0B1B" w:rsidRDefault="00C16DEF" w:rsidP="00D97BE4">
      <w:pPr>
        <w:adjustRightInd w:val="0"/>
        <w:snapToGrid w:val="0"/>
        <w:ind w:firstLine="720"/>
        <w:jc w:val="both"/>
        <w:rPr>
          <w:rFonts w:cs="Arial"/>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DEF"/>
    <w:rsid w:val="00225B67"/>
    <w:rsid w:val="003E1C24"/>
    <w:rsid w:val="00556DE7"/>
    <w:rsid w:val="00987B06"/>
    <w:rsid w:val="00C16DEF"/>
    <w:rsid w:val="00CA223E"/>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41BE6D-731C-402E-98A0-08D35F63E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16DE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16D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16DEF"/>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16DE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16DEF"/>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16DE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16DE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16DE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16DE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6DE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16DE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16DEF"/>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16DEF"/>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16DEF"/>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16DE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16DE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16DE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16DE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16DE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6D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6DE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6DE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16DE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16DEF"/>
    <w:rPr>
      <w:i/>
      <w:iCs/>
      <w:color w:val="404040" w:themeColor="text1" w:themeTint="BF"/>
    </w:rPr>
  </w:style>
  <w:style w:type="paragraph" w:styleId="ListParagraph">
    <w:name w:val="List Paragraph"/>
    <w:basedOn w:val="Normal"/>
    <w:uiPriority w:val="34"/>
    <w:qFormat/>
    <w:rsid w:val="00C16DEF"/>
    <w:pPr>
      <w:ind w:left="720"/>
      <w:contextualSpacing/>
    </w:pPr>
  </w:style>
  <w:style w:type="character" w:styleId="IntenseEmphasis">
    <w:name w:val="Intense Emphasis"/>
    <w:basedOn w:val="DefaultParagraphFont"/>
    <w:uiPriority w:val="21"/>
    <w:qFormat/>
    <w:rsid w:val="00C16DEF"/>
    <w:rPr>
      <w:i/>
      <w:iCs/>
      <w:color w:val="2F5496" w:themeColor="accent1" w:themeShade="BF"/>
    </w:rPr>
  </w:style>
  <w:style w:type="paragraph" w:styleId="IntenseQuote">
    <w:name w:val="Intense Quote"/>
    <w:basedOn w:val="Normal"/>
    <w:next w:val="Normal"/>
    <w:link w:val="IntenseQuoteChar"/>
    <w:uiPriority w:val="30"/>
    <w:qFormat/>
    <w:rsid w:val="00C16D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16DEF"/>
    <w:rPr>
      <w:i/>
      <w:iCs/>
      <w:color w:val="2F5496" w:themeColor="accent1" w:themeShade="BF"/>
    </w:rPr>
  </w:style>
  <w:style w:type="character" w:styleId="IntenseReference">
    <w:name w:val="Intense Reference"/>
    <w:basedOn w:val="DefaultParagraphFont"/>
    <w:uiPriority w:val="32"/>
    <w:qFormat/>
    <w:rsid w:val="00C16DE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137</Words>
  <Characters>782</Characters>
  <Application>Microsoft Office Word</Application>
  <DocSecurity>0</DocSecurity>
  <Lines>6</Lines>
  <Paragraphs>1</Paragraphs>
  <ScaleCrop>false</ScaleCrop>
  <Company/>
  <LinksUpToDate>false</LinksUpToDate>
  <CharactersWithSpaces>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2026-01-21T09:26:00Z</dcterms:created>
  <dcterms:modified xsi:type="dcterms:W3CDTF">2026-01-21T09:26:00Z</dcterms:modified>
</cp:coreProperties>
</file>